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17282" w14:textId="3FD4DEC5" w:rsidR="002E7E7D" w:rsidRDefault="002E7E7D"/>
    <w:p w14:paraId="5E3CB400" w14:textId="204AD51E" w:rsidR="00B715B2" w:rsidRDefault="00CC1063" w:rsidP="00A356D1">
      <w:pPr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8月2</w:t>
      </w:r>
      <w:r>
        <w:rPr>
          <w:rFonts w:ascii="微软雅黑" w:eastAsia="微软雅黑" w:hAnsi="微软雅黑"/>
          <w:b/>
          <w:bCs/>
          <w:sz w:val="28"/>
          <w:szCs w:val="28"/>
        </w:rPr>
        <w:t>0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日，</w:t>
      </w:r>
      <w:r w:rsidR="00B715B2">
        <w:rPr>
          <w:rFonts w:ascii="微软雅黑" w:eastAsia="微软雅黑" w:hAnsi="微软雅黑" w:hint="eastAsia"/>
          <w:b/>
          <w:bCs/>
          <w:sz w:val="28"/>
          <w:szCs w:val="28"/>
        </w:rPr>
        <w:t>第二十届成都建博会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将</w:t>
      </w:r>
      <w:r w:rsidR="00784927">
        <w:rPr>
          <w:rFonts w:ascii="微软雅黑" w:eastAsia="微软雅黑" w:hAnsi="微软雅黑" w:hint="eastAsia"/>
          <w:b/>
          <w:bCs/>
          <w:sz w:val="28"/>
          <w:szCs w:val="28"/>
        </w:rPr>
        <w:t>在西博城盛大</w:t>
      </w:r>
      <w:r w:rsidR="00D801A5">
        <w:rPr>
          <w:rFonts w:ascii="微软雅黑" w:eastAsia="微软雅黑" w:hAnsi="微软雅黑" w:hint="eastAsia"/>
          <w:b/>
          <w:bCs/>
          <w:sz w:val="28"/>
          <w:szCs w:val="28"/>
        </w:rPr>
        <w:t>开幕</w:t>
      </w:r>
    </w:p>
    <w:p w14:paraId="43881826" w14:textId="67600720" w:rsidR="00A356D1" w:rsidRPr="00B715B2" w:rsidRDefault="00B715B2" w:rsidP="00B715B2">
      <w:pPr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（内附</w:t>
      </w:r>
      <w:r w:rsidR="005E4D2B">
        <w:rPr>
          <w:rFonts w:ascii="微软雅黑" w:eastAsia="微软雅黑" w:hAnsi="微软雅黑" w:hint="eastAsia"/>
          <w:b/>
          <w:bCs/>
          <w:sz w:val="28"/>
          <w:szCs w:val="28"/>
        </w:rPr>
        <w:t>展馆详细展位图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）</w:t>
      </w:r>
    </w:p>
    <w:p w14:paraId="6DC5CAF5" w14:textId="42930166" w:rsidR="003350E1" w:rsidRDefault="00FA0F8C" w:rsidP="00A356D1">
      <w:pPr>
        <w:ind w:firstLineChars="200" w:firstLine="420"/>
        <w:rPr>
          <w:rFonts w:ascii="微软雅黑" w:eastAsia="微软雅黑" w:hAnsi="微软雅黑"/>
        </w:rPr>
      </w:pPr>
      <w:r w:rsidRPr="00A356D1">
        <w:rPr>
          <w:rFonts w:ascii="微软雅黑" w:eastAsia="微软雅黑" w:hAnsi="微软雅黑" w:hint="eastAsia"/>
        </w:rPr>
        <w:t>8月20日</w:t>
      </w:r>
      <w:r w:rsidR="003350E1" w:rsidRPr="00A356D1">
        <w:rPr>
          <w:rFonts w:ascii="微软雅黑" w:eastAsia="微软雅黑" w:hAnsi="微软雅黑" w:hint="eastAsia"/>
        </w:rPr>
        <w:t>，成都·中国西部国际博览城</w:t>
      </w:r>
      <w:r w:rsidR="00A356D1">
        <w:rPr>
          <w:rFonts w:ascii="微软雅黑" w:eastAsia="微软雅黑" w:hAnsi="微软雅黑" w:hint="eastAsia"/>
        </w:rPr>
        <w:t>，</w:t>
      </w:r>
      <w:r w:rsidR="003350E1" w:rsidRPr="00A356D1">
        <w:rPr>
          <w:rFonts w:ascii="微软雅黑" w:eastAsia="微软雅黑" w:hAnsi="微软雅黑" w:hint="eastAsia"/>
        </w:rPr>
        <w:t>第二十届成都建筑及装饰材料博览会</w:t>
      </w:r>
      <w:r w:rsidR="00CC1063">
        <w:rPr>
          <w:rFonts w:ascii="微软雅黑" w:eastAsia="微软雅黑" w:hAnsi="微软雅黑" w:hint="eastAsia"/>
        </w:rPr>
        <w:t>即将</w:t>
      </w:r>
      <w:r w:rsidR="003350E1" w:rsidRPr="00A356D1">
        <w:rPr>
          <w:rFonts w:ascii="微软雅黑" w:eastAsia="微软雅黑" w:hAnsi="微软雅黑" w:hint="eastAsia"/>
        </w:rPr>
        <w:t>开幕</w:t>
      </w:r>
      <w:r w:rsidR="00B715B2">
        <w:rPr>
          <w:rFonts w:ascii="微软雅黑" w:eastAsia="微软雅黑" w:hAnsi="微软雅黑" w:hint="eastAsia"/>
        </w:rPr>
        <w:t>，</w:t>
      </w:r>
      <w:r w:rsidR="00C0660C">
        <w:rPr>
          <w:rFonts w:ascii="微软雅黑" w:eastAsia="微软雅黑" w:hAnsi="微软雅黑" w:hint="eastAsia"/>
        </w:rPr>
        <w:t>目前各项工作已</w:t>
      </w:r>
      <w:r w:rsidR="00CC1063">
        <w:rPr>
          <w:rFonts w:ascii="微软雅黑" w:eastAsia="微软雅黑" w:hAnsi="微软雅黑" w:hint="eastAsia"/>
        </w:rPr>
        <w:t>准备就绪</w:t>
      </w:r>
      <w:r w:rsidR="00D801A5">
        <w:rPr>
          <w:rFonts w:ascii="微软雅黑" w:eastAsia="微软雅黑" w:hAnsi="微软雅黑" w:hint="eastAsia"/>
        </w:rPr>
        <w:t>。</w:t>
      </w:r>
    </w:p>
    <w:p w14:paraId="2F81DBB7" w14:textId="034EF1C5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</w:t>
      </w:r>
      <w:r w:rsidRPr="00C0660C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4</w:t>
      </w:r>
      <w:r w:rsidRPr="00C0660C">
        <w:rPr>
          <w:rFonts w:ascii="微软雅黑" w:eastAsia="微软雅黑" w:hAnsi="微软雅黑"/>
        </w:rPr>
        <w:t>万平米展示面积</w:t>
      </w:r>
    </w:p>
    <w:p w14:paraId="23D6BC85" w14:textId="77777777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</w:t>
      </w:r>
      <w:r w:rsidRPr="00C0660C">
        <w:rPr>
          <w:rFonts w:ascii="微软雅黑" w:eastAsia="微软雅黑" w:hAnsi="微软雅黑"/>
        </w:rPr>
        <w:t>20多种行业产品大类及技术</w:t>
      </w:r>
    </w:p>
    <w:p w14:paraId="000B0746" w14:textId="77777777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·千余家参展企业同台竞技</w:t>
      </w:r>
    </w:p>
    <w:p w14:paraId="4222AA73" w14:textId="77777777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·万件展品覆盖家居建材产业链</w:t>
      </w:r>
    </w:p>
    <w:p w14:paraId="46F1C316" w14:textId="77777777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·为大家居建材行业提供整体解决方案</w:t>
      </w:r>
    </w:p>
    <w:p w14:paraId="43D60B25" w14:textId="77777777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·集结行业权威合作方和业内翘楚为行业把脉</w:t>
      </w:r>
    </w:p>
    <w:p w14:paraId="5727923F" w14:textId="34E9DBFE" w:rsidR="00B715B2" w:rsidRPr="00B715B2" w:rsidRDefault="00C0660C" w:rsidP="00B715B2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·与</w:t>
      </w:r>
      <w:r>
        <w:rPr>
          <w:rFonts w:ascii="微软雅黑" w:eastAsia="微软雅黑" w:hAnsi="微软雅黑" w:hint="eastAsia"/>
        </w:rPr>
        <w:t>中西部</w:t>
      </w:r>
      <w:r w:rsidRPr="00C0660C"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/>
        </w:rPr>
        <w:t>9</w:t>
      </w:r>
      <w:r w:rsidRPr="00C0660C">
        <w:rPr>
          <w:rFonts w:ascii="微软雅黑" w:eastAsia="微软雅黑" w:hAnsi="微软雅黑"/>
        </w:rPr>
        <w:t>万业内</w:t>
      </w:r>
      <w:r>
        <w:rPr>
          <w:rFonts w:ascii="微软雅黑" w:eastAsia="微软雅黑" w:hAnsi="微软雅黑" w:hint="eastAsia"/>
        </w:rPr>
        <w:t>人士</w:t>
      </w:r>
      <w:r w:rsidRPr="00C0660C">
        <w:rPr>
          <w:rFonts w:ascii="微软雅黑" w:eastAsia="微软雅黑" w:hAnsi="微软雅黑"/>
        </w:rPr>
        <w:t>畅谈</w:t>
      </w:r>
      <w:r>
        <w:rPr>
          <w:rFonts w:ascii="微软雅黑" w:eastAsia="微软雅黑" w:hAnsi="微软雅黑" w:hint="eastAsia"/>
        </w:rPr>
        <w:t>疫后商机</w:t>
      </w:r>
    </w:p>
    <w:p w14:paraId="2C606A7D" w14:textId="1CB74D6F" w:rsidR="00C0660C" w:rsidRPr="00C0660C" w:rsidRDefault="00C0660C" w:rsidP="00C0660C">
      <w:pPr>
        <w:ind w:firstLineChars="200" w:firstLine="420"/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 w:hint="eastAsia"/>
        </w:rPr>
        <w:t>·展会微信实现</w:t>
      </w:r>
      <w:r w:rsidR="00B715B2">
        <w:rPr>
          <w:rFonts w:ascii="微软雅黑" w:eastAsia="微软雅黑" w:hAnsi="微软雅黑" w:hint="eastAsia"/>
        </w:rPr>
        <w:t>展会现场</w:t>
      </w:r>
      <w:r w:rsidR="00286037">
        <w:rPr>
          <w:rFonts w:ascii="微软雅黑" w:eastAsia="微软雅黑" w:hAnsi="微软雅黑" w:hint="eastAsia"/>
        </w:rPr>
        <w:t>实况</w:t>
      </w:r>
      <w:r w:rsidRPr="00C0660C">
        <w:rPr>
          <w:rFonts w:ascii="微软雅黑" w:eastAsia="微软雅黑" w:hAnsi="微软雅黑" w:hint="eastAsia"/>
        </w:rPr>
        <w:t>一手掌握</w:t>
      </w:r>
    </w:p>
    <w:p w14:paraId="16DAFCAC" w14:textId="70A04E7F" w:rsidR="00C0660C" w:rsidRDefault="00C0660C" w:rsidP="00B715B2">
      <w:pPr>
        <w:rPr>
          <w:rFonts w:ascii="微软雅黑" w:eastAsia="微软雅黑" w:hAnsi="微软雅黑"/>
        </w:rPr>
      </w:pPr>
      <w:r w:rsidRPr="00C0660C"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</w:rPr>
        <w:t>年</w:t>
      </w:r>
      <w:r w:rsidRPr="00C0660C">
        <w:rPr>
          <w:rFonts w:ascii="微软雅黑" w:eastAsia="微软雅黑" w:hAnsi="微软雅黑"/>
        </w:rPr>
        <w:t>全新起航打造规模化、专业化平台</w:t>
      </w:r>
      <w:r>
        <w:rPr>
          <w:rFonts w:ascii="微软雅黑" w:eastAsia="微软雅黑" w:hAnsi="微软雅黑" w:hint="eastAsia"/>
        </w:rPr>
        <w:t>，汇聚</w:t>
      </w:r>
      <w:r w:rsidRPr="00A356D1">
        <w:rPr>
          <w:rFonts w:ascii="微软雅黑" w:eastAsia="微软雅黑" w:hAnsi="微软雅黑"/>
        </w:rPr>
        <w:t>国</w:t>
      </w:r>
      <w:r>
        <w:rPr>
          <w:rFonts w:ascii="微软雅黑" w:eastAsia="微软雅黑" w:hAnsi="微软雅黑" w:hint="eastAsia"/>
        </w:rPr>
        <w:t>内外</w:t>
      </w:r>
      <w:r w:rsidRPr="00A356D1">
        <w:rPr>
          <w:rFonts w:ascii="微软雅黑" w:eastAsia="微软雅黑" w:hAnsi="微软雅黑"/>
        </w:rPr>
        <w:t>的最新</w:t>
      </w:r>
      <w:r w:rsidRPr="00A356D1">
        <w:rPr>
          <w:rFonts w:ascii="微软雅黑" w:eastAsia="微软雅黑" w:hAnsi="微软雅黑" w:hint="eastAsia"/>
        </w:rPr>
        <w:t>家居建材</w:t>
      </w:r>
      <w:r w:rsidRPr="00A356D1">
        <w:rPr>
          <w:rFonts w:ascii="微软雅黑" w:eastAsia="微软雅黑" w:hAnsi="微软雅黑"/>
        </w:rPr>
        <w:t>潮流趋势和商业模式</w:t>
      </w:r>
      <w:r w:rsidR="00A356D1">
        <w:rPr>
          <w:rFonts w:ascii="微软雅黑" w:eastAsia="微软雅黑" w:hAnsi="微软雅黑" w:hint="eastAsia"/>
        </w:rPr>
        <w:t>，推动疫后发展。</w:t>
      </w:r>
    </w:p>
    <w:p w14:paraId="50F03EDE" w14:textId="5020C190" w:rsidR="00FF4D69" w:rsidRPr="00C0660C" w:rsidRDefault="00FF4D69" w:rsidP="00B715B2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3AE93B2" wp14:editId="176EE0AA">
            <wp:extent cx="5274310" cy="33775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1C53" w14:textId="1CF0C9E4" w:rsidR="00A356D1" w:rsidRPr="00E85896" w:rsidRDefault="00A356D1" w:rsidP="00A356D1">
      <w:pPr>
        <w:rPr>
          <w:rFonts w:ascii="微软雅黑" w:eastAsia="微软雅黑" w:hAnsi="微软雅黑"/>
          <w:b/>
          <w:bCs/>
          <w:szCs w:val="21"/>
        </w:rPr>
      </w:pPr>
      <w:r w:rsidRPr="00E85896">
        <w:rPr>
          <w:rFonts w:ascii="微软雅黑" w:eastAsia="微软雅黑" w:hAnsi="微软雅黑"/>
          <w:b/>
          <w:bCs/>
          <w:szCs w:val="21"/>
        </w:rPr>
        <w:t>全产业链布局，知名品牌</w:t>
      </w:r>
      <w:r w:rsidR="002D5538">
        <w:rPr>
          <w:rFonts w:ascii="微软雅黑" w:eastAsia="微软雅黑" w:hAnsi="微软雅黑" w:hint="eastAsia"/>
          <w:b/>
          <w:bCs/>
          <w:szCs w:val="21"/>
        </w:rPr>
        <w:t>齐入驻</w:t>
      </w:r>
    </w:p>
    <w:p w14:paraId="6274565F" w14:textId="66B4D6F7" w:rsidR="00A356D1" w:rsidRDefault="00A356D1" w:rsidP="00A356D1">
      <w:pPr>
        <w:ind w:firstLineChars="200" w:firstLine="420"/>
        <w:rPr>
          <w:rFonts w:ascii="微软雅黑" w:eastAsia="微软雅黑" w:hAnsi="微软雅黑"/>
          <w:szCs w:val="21"/>
        </w:rPr>
      </w:pPr>
      <w:r w:rsidRPr="00E85896">
        <w:rPr>
          <w:rFonts w:ascii="微软雅黑" w:eastAsia="微软雅黑" w:hAnsi="微软雅黑"/>
          <w:szCs w:val="21"/>
        </w:rPr>
        <w:t>成都建博会做为中西部大家居建装行业领先展会，</w:t>
      </w:r>
      <w:r w:rsidR="00286037">
        <w:rPr>
          <w:rFonts w:ascii="微软雅黑" w:eastAsia="微软雅黑" w:hAnsi="微软雅黑" w:hint="eastAsia"/>
          <w:szCs w:val="21"/>
        </w:rPr>
        <w:t>秉承展会聚合优势，</w:t>
      </w:r>
      <w:r w:rsidR="00B329C2">
        <w:rPr>
          <w:rFonts w:ascii="微软雅黑" w:eastAsia="微软雅黑" w:hAnsi="微软雅黑" w:hint="eastAsia"/>
          <w:szCs w:val="21"/>
        </w:rPr>
        <w:t>由“建”到“装”全产业链覆盖，</w:t>
      </w:r>
      <w:r w:rsidR="00286037">
        <w:rPr>
          <w:rFonts w:ascii="微软雅黑" w:eastAsia="微软雅黑" w:hAnsi="微软雅黑" w:hint="eastAsia"/>
          <w:szCs w:val="21"/>
        </w:rPr>
        <w:t>以展示</w:t>
      </w:r>
      <w:r w:rsidRPr="00E85896">
        <w:rPr>
          <w:rFonts w:ascii="微软雅黑" w:eastAsia="微软雅黑" w:hAnsi="微软雅黑"/>
          <w:szCs w:val="21"/>
        </w:rPr>
        <w:t>门窗、定制</w:t>
      </w:r>
      <w:r>
        <w:rPr>
          <w:rFonts w:ascii="微软雅黑" w:eastAsia="微软雅黑" w:hAnsi="微软雅黑" w:hint="eastAsia"/>
          <w:szCs w:val="21"/>
        </w:rPr>
        <w:t>家居</w:t>
      </w:r>
      <w:r w:rsidRPr="00E85896">
        <w:rPr>
          <w:rFonts w:ascii="微软雅黑" w:eastAsia="微软雅黑" w:hAnsi="微软雅黑"/>
          <w:szCs w:val="21"/>
        </w:rPr>
        <w:t>、顶墙地材、智能家居、陶瓷卫浴、</w:t>
      </w:r>
      <w:r>
        <w:rPr>
          <w:rFonts w:ascii="微软雅黑" w:eastAsia="微软雅黑" w:hAnsi="微软雅黑" w:hint="eastAsia"/>
          <w:szCs w:val="21"/>
        </w:rPr>
        <w:t>厨房电器、</w:t>
      </w:r>
      <w:r w:rsidRPr="00E85896">
        <w:rPr>
          <w:rFonts w:ascii="微软雅黑" w:eastAsia="微软雅黑" w:hAnsi="微软雅黑"/>
          <w:szCs w:val="21"/>
        </w:rPr>
        <w:t>建筑新材料、装配式建筑、园林景观、灯饰照明、暖通舒适家居等</w:t>
      </w:r>
      <w:r w:rsidR="00286037">
        <w:rPr>
          <w:rFonts w:ascii="微软雅黑" w:eastAsia="微软雅黑" w:hAnsi="微软雅黑" w:hint="eastAsia"/>
          <w:szCs w:val="21"/>
        </w:rPr>
        <w:t>为特点</w:t>
      </w:r>
      <w:r w:rsidRPr="00E85896">
        <w:rPr>
          <w:rFonts w:ascii="微软雅黑" w:eastAsia="微软雅黑" w:hAnsi="微软雅黑"/>
          <w:szCs w:val="21"/>
        </w:rPr>
        <w:t>，努力为大家居建装行业提供完整解决方案与优质高效的商贸平台，是国内外知名品牌拓展西部市场的首选平台。参展品牌包括：</w:t>
      </w:r>
      <w:r w:rsidR="00CC1063">
        <w:rPr>
          <w:rFonts w:ascii="微软雅黑" w:eastAsia="微软雅黑" w:hAnsi="微软雅黑" w:hint="eastAsia"/>
          <w:szCs w:val="21"/>
        </w:rPr>
        <w:t>家亿轩</w:t>
      </w:r>
      <w:r w:rsidRPr="00E85896">
        <w:rPr>
          <w:rFonts w:ascii="微软雅黑" w:eastAsia="微软雅黑" w:hAnsi="微软雅黑"/>
          <w:szCs w:val="21"/>
        </w:rPr>
        <w:t>、贝安美/金阳宇、</w:t>
      </w:r>
      <w:r w:rsidR="00CC1063">
        <w:rPr>
          <w:rFonts w:ascii="微软雅黑" w:eastAsia="微软雅黑" w:hAnsi="微软雅黑" w:hint="eastAsia"/>
          <w:szCs w:val="21"/>
        </w:rPr>
        <w:t>新帝皇/金至轩、东元、新合</w:t>
      </w:r>
      <w:r w:rsidRPr="00E85896">
        <w:rPr>
          <w:rFonts w:ascii="微软雅黑" w:eastAsia="微软雅黑" w:hAnsi="微软雅黑"/>
          <w:szCs w:val="21"/>
        </w:rPr>
        <w:t>、</w:t>
      </w:r>
      <w:r w:rsidR="00F7119B">
        <w:rPr>
          <w:rFonts w:ascii="微软雅黑" w:eastAsia="微软雅黑" w:hAnsi="微软雅黑" w:hint="eastAsia"/>
          <w:szCs w:val="21"/>
        </w:rPr>
        <w:t>蜀乐、</w:t>
      </w:r>
      <w:r w:rsidRPr="00E85896">
        <w:rPr>
          <w:rFonts w:ascii="微软雅黑" w:eastAsia="微软雅黑" w:hAnsi="微软雅黑"/>
          <w:szCs w:val="21"/>
        </w:rPr>
        <w:t>三维家、汉的电气、顶上明珠、</w:t>
      </w:r>
      <w:r w:rsidR="00CC1063" w:rsidRPr="00CC1063">
        <w:rPr>
          <w:rFonts w:ascii="微软雅黑" w:eastAsia="微软雅黑" w:hAnsi="微软雅黑" w:hint="eastAsia"/>
          <w:szCs w:val="21"/>
        </w:rPr>
        <w:t>乐可多</w:t>
      </w:r>
      <w:r w:rsidR="00CC1063">
        <w:rPr>
          <w:rFonts w:ascii="微软雅黑" w:eastAsia="微软雅黑" w:hAnsi="微软雅黑" w:hint="eastAsia"/>
          <w:szCs w:val="21"/>
        </w:rPr>
        <w:t>、玉龙、</w:t>
      </w:r>
      <w:r w:rsidRPr="00E85896">
        <w:rPr>
          <w:rFonts w:ascii="微软雅黑" w:eastAsia="微软雅黑" w:hAnsi="微软雅黑"/>
          <w:szCs w:val="21"/>
        </w:rPr>
        <w:t>简优陶瓷、</w:t>
      </w:r>
      <w:r w:rsidR="00AB6200" w:rsidRPr="00AB6200">
        <w:rPr>
          <w:rFonts w:ascii="微软雅黑" w:eastAsia="微软雅黑" w:hAnsi="微软雅黑" w:hint="eastAsia"/>
          <w:szCs w:val="21"/>
        </w:rPr>
        <w:t>中暖</w:t>
      </w:r>
      <w:r w:rsidR="00AB6200" w:rsidRPr="00AB6200">
        <w:rPr>
          <w:rFonts w:ascii="微软雅黑" w:eastAsia="微软雅黑" w:hAnsi="微软雅黑"/>
          <w:szCs w:val="21"/>
        </w:rPr>
        <w:t>/华美森</w:t>
      </w:r>
      <w:r w:rsidRPr="00E85896">
        <w:rPr>
          <w:rFonts w:ascii="微软雅黑" w:eastAsia="微软雅黑" w:hAnsi="微软雅黑"/>
          <w:szCs w:val="21"/>
        </w:rPr>
        <w:t>、</w:t>
      </w:r>
      <w:r w:rsidR="00AB6200" w:rsidRPr="00AB6200">
        <w:rPr>
          <w:rFonts w:ascii="微软雅黑" w:eastAsia="微软雅黑" w:hAnsi="微软雅黑" w:hint="eastAsia"/>
          <w:szCs w:val="21"/>
        </w:rPr>
        <w:t>烯材</w:t>
      </w:r>
      <w:r w:rsidR="00AB6200">
        <w:rPr>
          <w:rFonts w:ascii="微软雅黑" w:eastAsia="微软雅黑" w:hAnsi="微软雅黑" w:hint="eastAsia"/>
          <w:szCs w:val="21"/>
        </w:rPr>
        <w:t>、</w:t>
      </w:r>
      <w:r w:rsidR="00F7119B">
        <w:rPr>
          <w:rFonts w:ascii="微软雅黑" w:eastAsia="微软雅黑" w:hAnsi="微软雅黑" w:hint="eastAsia"/>
          <w:szCs w:val="21"/>
        </w:rPr>
        <w:t>纯青、</w:t>
      </w:r>
      <w:r w:rsidR="00AB6200" w:rsidRPr="00AB6200">
        <w:rPr>
          <w:rFonts w:ascii="微软雅黑" w:eastAsia="微软雅黑" w:hAnsi="微软雅黑" w:hint="eastAsia"/>
          <w:szCs w:val="21"/>
        </w:rPr>
        <w:t>欧兰泥</w:t>
      </w:r>
      <w:r w:rsidR="00AB6200">
        <w:rPr>
          <w:rFonts w:ascii="微软雅黑" w:eastAsia="微软雅黑" w:hAnsi="微软雅黑" w:hint="eastAsia"/>
          <w:szCs w:val="21"/>
        </w:rPr>
        <w:t>、格丽兰</w:t>
      </w:r>
      <w:r w:rsidRPr="00E85896">
        <w:rPr>
          <w:rFonts w:ascii="微软雅黑" w:eastAsia="微软雅黑" w:hAnsi="微软雅黑"/>
          <w:szCs w:val="21"/>
        </w:rPr>
        <w:t>、万磊涂料、卡颂、舒尔茨、</w:t>
      </w:r>
      <w:r w:rsidR="00AB6200">
        <w:rPr>
          <w:rFonts w:ascii="微软雅黑" w:eastAsia="微软雅黑" w:hAnsi="微软雅黑" w:hint="eastAsia"/>
          <w:szCs w:val="21"/>
        </w:rPr>
        <w:t>方太</w:t>
      </w:r>
      <w:r w:rsidRPr="00E85896">
        <w:rPr>
          <w:rFonts w:ascii="微软雅黑" w:eastAsia="微软雅黑" w:hAnsi="微软雅黑"/>
          <w:szCs w:val="21"/>
        </w:rPr>
        <w:t>、春绣墙布、爱玛集成吊顶、</w:t>
      </w:r>
      <w:r w:rsidR="00AB6200">
        <w:rPr>
          <w:rFonts w:ascii="微软雅黑" w:eastAsia="微软雅黑" w:hAnsi="微软雅黑" w:hint="eastAsia"/>
          <w:szCs w:val="21"/>
        </w:rPr>
        <w:t>艾拉物联、雅观</w:t>
      </w:r>
      <w:r w:rsidRPr="00E85896">
        <w:rPr>
          <w:rFonts w:ascii="微软雅黑" w:eastAsia="微软雅黑" w:hAnsi="微软雅黑" w:hint="eastAsia"/>
          <w:szCs w:val="21"/>
        </w:rPr>
        <w:t>、</w:t>
      </w:r>
      <w:r w:rsidR="00AB6200" w:rsidRPr="00AB6200">
        <w:rPr>
          <w:rFonts w:ascii="微软雅黑" w:eastAsia="微软雅黑" w:hAnsi="微软雅黑" w:hint="eastAsia"/>
          <w:szCs w:val="21"/>
        </w:rPr>
        <w:t>佰士嘉</w:t>
      </w:r>
      <w:r w:rsidR="00AB6200">
        <w:rPr>
          <w:rFonts w:ascii="微软雅黑" w:eastAsia="微软雅黑" w:hAnsi="微软雅黑" w:hint="eastAsia"/>
          <w:szCs w:val="21"/>
        </w:rPr>
        <w:t>、圣雅居、</w:t>
      </w:r>
      <w:r w:rsidR="00AB6200" w:rsidRPr="00AB6200">
        <w:rPr>
          <w:rFonts w:ascii="微软雅黑" w:eastAsia="微软雅黑" w:hAnsi="微软雅黑" w:hint="eastAsia"/>
          <w:szCs w:val="21"/>
        </w:rPr>
        <w:t>金迪莱</w:t>
      </w:r>
      <w:r w:rsidR="00AB6200" w:rsidRPr="00AB6200">
        <w:rPr>
          <w:rFonts w:ascii="微软雅黑" w:eastAsia="微软雅黑" w:hAnsi="微软雅黑"/>
          <w:szCs w:val="21"/>
        </w:rPr>
        <w:t>/柜柜</w:t>
      </w:r>
      <w:r w:rsidR="00AB6200">
        <w:rPr>
          <w:rFonts w:ascii="微软雅黑" w:eastAsia="微软雅黑" w:hAnsi="微软雅黑" w:hint="eastAsia"/>
          <w:szCs w:val="21"/>
        </w:rPr>
        <w:t>、</w:t>
      </w:r>
      <w:r w:rsidR="00F7119B">
        <w:rPr>
          <w:rFonts w:ascii="微软雅黑" w:eastAsia="微软雅黑" w:hAnsi="微软雅黑" w:hint="eastAsia"/>
          <w:szCs w:val="21"/>
        </w:rPr>
        <w:t>亚林、</w:t>
      </w:r>
      <w:r w:rsidR="00AB6200">
        <w:rPr>
          <w:rFonts w:ascii="微软雅黑" w:eastAsia="微软雅黑" w:hAnsi="微软雅黑" w:hint="eastAsia"/>
          <w:szCs w:val="21"/>
        </w:rPr>
        <w:t>永洪、攀钢</w:t>
      </w:r>
      <w:r w:rsidRPr="00E85896">
        <w:rPr>
          <w:rFonts w:ascii="微软雅黑" w:eastAsia="微软雅黑" w:hAnsi="微软雅黑" w:hint="eastAsia"/>
          <w:szCs w:val="21"/>
        </w:rPr>
        <w:t>、华邦保和、</w:t>
      </w:r>
      <w:r w:rsidR="00F7119B">
        <w:rPr>
          <w:rFonts w:ascii="微软雅黑" w:eastAsia="微软雅黑" w:hAnsi="微软雅黑" w:hint="eastAsia"/>
          <w:szCs w:val="21"/>
        </w:rPr>
        <w:t>宗盛、丰远宏大、</w:t>
      </w:r>
      <w:bookmarkStart w:id="0" w:name="_GoBack"/>
      <w:bookmarkEnd w:id="0"/>
      <w:r w:rsidRPr="00E85896">
        <w:rPr>
          <w:rFonts w:ascii="微软雅黑" w:eastAsia="微软雅黑" w:hAnsi="微软雅黑" w:hint="eastAsia"/>
          <w:szCs w:val="21"/>
        </w:rPr>
        <w:t>舒纳沃恩等。同时行业协会组团参展，包括：九正建材、广东省门窗协会、佛山市门业协会、蓉窗汇、</w:t>
      </w:r>
      <w:r w:rsidR="00AB6200">
        <w:rPr>
          <w:rFonts w:ascii="微软雅黑" w:eastAsia="微软雅黑" w:hAnsi="微软雅黑" w:hint="eastAsia"/>
          <w:szCs w:val="21"/>
        </w:rPr>
        <w:t>成都浴室柜协会、</w:t>
      </w:r>
      <w:r w:rsidRPr="00E85896">
        <w:rPr>
          <w:rFonts w:ascii="微软雅黑" w:eastAsia="微软雅黑" w:hAnsi="微软雅黑" w:hint="eastAsia"/>
          <w:szCs w:val="21"/>
        </w:rPr>
        <w:t>重庆衣柜橱柜定制行业协会、佛山市南海区全铝家居行业协会、成都涂料行业协会、中国建筑材料流通协会照明电气委员会及陶瓷制造生产服务委员会、广东燃气采暖热水炉商会、店口水暖产业联盟、锁贸通展团、四川省装配式建筑产品协会、成都市建筑材料行</w:t>
      </w:r>
      <w:r w:rsidRPr="00E85896">
        <w:rPr>
          <w:rFonts w:ascii="微软雅黑" w:eastAsia="微软雅黑" w:hAnsi="微软雅黑" w:hint="eastAsia"/>
          <w:szCs w:val="21"/>
        </w:rPr>
        <w:lastRenderedPageBreak/>
        <w:t>业协会、成都市节能及新材料产业协会、成都名优产品供需企业联盟、四川省地坪工程技术协会等展团，</w:t>
      </w:r>
      <w:r>
        <w:rPr>
          <w:rFonts w:ascii="微软雅黑" w:eastAsia="微软雅黑" w:hAnsi="微软雅黑" w:hint="eastAsia"/>
          <w:szCs w:val="21"/>
        </w:rPr>
        <w:t>参展企业</w:t>
      </w:r>
      <w:r w:rsidR="002D5538">
        <w:rPr>
          <w:rFonts w:ascii="微软雅黑" w:eastAsia="微软雅黑" w:hAnsi="微软雅黑" w:hint="eastAsia"/>
          <w:szCs w:val="21"/>
        </w:rPr>
        <w:t>1</w:t>
      </w:r>
      <w:r w:rsidR="002D5538">
        <w:rPr>
          <w:rFonts w:ascii="微软雅黑" w:eastAsia="微软雅黑" w:hAnsi="微软雅黑"/>
          <w:szCs w:val="21"/>
        </w:rPr>
        <w:t>569</w:t>
      </w:r>
      <w:r w:rsidRPr="00E85896">
        <w:rPr>
          <w:rFonts w:ascii="微软雅黑" w:eastAsia="微软雅黑" w:hAnsi="微软雅黑"/>
          <w:szCs w:val="21"/>
        </w:rPr>
        <w:t>家。</w:t>
      </w:r>
    </w:p>
    <w:p w14:paraId="3424704A" w14:textId="2D232BDF" w:rsidR="00D801A5" w:rsidRDefault="005E4D2B" w:rsidP="00D801A5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956C97A" wp14:editId="3A2A322B">
            <wp:extent cx="5274310" cy="33902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3732" w14:textId="3D917725" w:rsidR="005E4D2B" w:rsidRDefault="005E4D2B" w:rsidP="00D801A5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0A2FBE1" wp14:editId="349B1C17">
            <wp:extent cx="5274310" cy="3448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A9A6" w14:textId="3DF77B15" w:rsidR="005E4D2B" w:rsidRDefault="005E4D2B" w:rsidP="00D801A5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97D79C9" wp14:editId="301C04F8">
            <wp:extent cx="5274310" cy="34620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9810" w14:textId="3B6B13A6" w:rsidR="005E4D2B" w:rsidRDefault="005E4D2B" w:rsidP="00D801A5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5DDABDD" wp14:editId="56362AF2">
            <wp:extent cx="5274310" cy="34137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F020" w14:textId="46C4DEC2" w:rsidR="00FA0F8C" w:rsidRPr="00286037" w:rsidRDefault="00286037" w:rsidP="00FA0F8C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0</w:t>
      </w:r>
      <w:r>
        <w:rPr>
          <w:rFonts w:ascii="微软雅黑" w:eastAsia="微软雅黑" w:hAnsi="微软雅黑" w:hint="eastAsia"/>
          <w:b/>
          <w:bCs/>
          <w:szCs w:val="21"/>
        </w:rPr>
        <w:t>场行业活动</w:t>
      </w:r>
      <w:r w:rsidR="00FA0F8C">
        <w:rPr>
          <w:rFonts w:ascii="微软雅黑" w:eastAsia="微软雅黑" w:hAnsi="微软雅黑" w:hint="eastAsia"/>
          <w:b/>
          <w:bCs/>
          <w:szCs w:val="21"/>
        </w:rPr>
        <w:t>，掌握行业风向标</w:t>
      </w:r>
      <w:r w:rsidR="00FA0F8C" w:rsidRPr="00E85896">
        <w:rPr>
          <w:rFonts w:ascii="微软雅黑" w:eastAsia="微软雅黑" w:hAnsi="微软雅黑"/>
          <w:b/>
          <w:bCs/>
          <w:szCs w:val="21"/>
        </w:rPr>
        <w:t xml:space="preserve"> </w:t>
      </w:r>
    </w:p>
    <w:p w14:paraId="3EE4E74D" w14:textId="6EDCB3A8" w:rsidR="00286037" w:rsidRDefault="00FA0F8C" w:rsidP="00286037">
      <w:pPr>
        <w:ind w:firstLineChars="200" w:firstLine="420"/>
        <w:rPr>
          <w:rFonts w:ascii="微软雅黑" w:eastAsia="微软雅黑" w:hAnsi="微软雅黑"/>
          <w:szCs w:val="21"/>
        </w:rPr>
      </w:pPr>
      <w:r w:rsidRPr="00E85896">
        <w:rPr>
          <w:rFonts w:ascii="微软雅黑" w:eastAsia="微软雅黑" w:hAnsi="微软雅黑"/>
          <w:szCs w:val="21"/>
        </w:rPr>
        <w:t>成都建博会联合中国建筑材料流通协会、</w:t>
      </w:r>
      <w:r w:rsidR="00D801A5">
        <w:rPr>
          <w:rFonts w:ascii="微软雅黑" w:eastAsia="微软雅黑" w:hAnsi="微软雅黑" w:hint="eastAsia"/>
          <w:szCs w:val="21"/>
        </w:rPr>
        <w:t>四川省室内装饰协会</w:t>
      </w:r>
      <w:r w:rsidRPr="00E85896">
        <w:rPr>
          <w:rFonts w:ascii="微软雅黑" w:eastAsia="微软雅黑" w:hAnsi="微软雅黑"/>
          <w:szCs w:val="21"/>
        </w:rPr>
        <w:t>在内的30多家行业协会及行业媒体共同推出了超20场专题论坛和活动，包括新品发布、高峰论坛、颁奖典礼、作品展示、商贸配对、</w:t>
      </w:r>
      <w:r w:rsidR="00AB6200">
        <w:rPr>
          <w:rFonts w:ascii="微软雅黑" w:eastAsia="微软雅黑" w:hAnsi="微软雅黑" w:hint="eastAsia"/>
          <w:szCs w:val="21"/>
        </w:rPr>
        <w:t>新营销</w:t>
      </w:r>
      <w:r w:rsidRPr="00E85896">
        <w:rPr>
          <w:rFonts w:ascii="微软雅黑" w:eastAsia="微软雅黑" w:hAnsi="微软雅黑"/>
          <w:szCs w:val="21"/>
        </w:rPr>
        <w:t>培训等多种形式的活动。紧紧围绕探讨</w:t>
      </w:r>
      <w:r w:rsidR="00AB6200">
        <w:rPr>
          <w:rFonts w:ascii="微软雅黑" w:eastAsia="微软雅黑" w:hAnsi="微软雅黑" w:hint="eastAsia"/>
          <w:szCs w:val="21"/>
        </w:rPr>
        <w:t>疫后</w:t>
      </w:r>
      <w:r w:rsidRPr="00E85896">
        <w:rPr>
          <w:rFonts w:ascii="微软雅黑" w:eastAsia="微软雅黑" w:hAnsi="微软雅黑"/>
          <w:szCs w:val="21"/>
        </w:rPr>
        <w:t>行业发展动向、产业</w:t>
      </w:r>
      <w:r w:rsidRPr="00E85896">
        <w:rPr>
          <w:rFonts w:ascii="微软雅黑" w:eastAsia="微软雅黑" w:hAnsi="微软雅黑"/>
          <w:szCs w:val="21"/>
        </w:rPr>
        <w:lastRenderedPageBreak/>
        <w:t>设计创新赋能、项目供需对接交流、热点技术应用、营销技能培训等方向，让展商与观众能够与业内资深专家及同行精英共交流，提前掌握行业新理念、新技术，从而为业务扩展与职业发展助力。</w:t>
      </w:r>
    </w:p>
    <w:p w14:paraId="2C6B804D" w14:textId="77777777" w:rsidR="005E5442" w:rsidRPr="00462895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462895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2020年防水产业高峰论坛</w:t>
      </w:r>
    </w:p>
    <w:p w14:paraId="3325D01B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时间：2020年8月20日10：30-12：00</w:t>
      </w:r>
    </w:p>
    <w:p w14:paraId="3DC43D2B" w14:textId="2B8EE4CD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15-16号连接馆</w:t>
      </w:r>
    </w:p>
    <w:p w14:paraId="3D0A14A9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FD717A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2020第二届中国西部绿色建筑节能新材料、新技术高峰论坛</w:t>
      </w:r>
    </w:p>
    <w:p w14:paraId="46C76BEA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时间：2020年8月20日上午09：30-12：00</w:t>
      </w:r>
    </w:p>
    <w:p w14:paraId="6B83C5A6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9号馆眉山厅</w:t>
      </w:r>
    </w:p>
    <w:p w14:paraId="56201EF9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462895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2020年四川省建筑门窗幕墙行业发展高峰论坛</w:t>
      </w:r>
    </w:p>
    <w:p w14:paraId="29512C8C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0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日14：00-18：00</w:t>
      </w:r>
    </w:p>
    <w:p w14:paraId="2A26B487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地点：9号馆成都厅</w:t>
      </w:r>
    </w:p>
    <w:p w14:paraId="6C4C2EAD" w14:textId="68CF0BF8" w:rsidR="00286037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834CFC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2020晶鲲鹏</w:t>
      </w:r>
      <w:r w:rsidR="005E5442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国际</w:t>
      </w:r>
      <w:r w:rsidRPr="00834CFC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设计大赛颁奖盛典、高峰论坛</w:t>
      </w:r>
    </w:p>
    <w:p w14:paraId="41A78288" w14:textId="1556DC50" w:rsidR="00286037" w:rsidRPr="00B402E5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2020年8月20日下午13:30-1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8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: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50</w:t>
      </w:r>
    </w:p>
    <w:p w14:paraId="52477399" w14:textId="0B952200" w:rsidR="00286037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9号馆C厅</w:t>
      </w:r>
    </w:p>
    <w:p w14:paraId="62D303BB" w14:textId="77777777" w:rsidR="005E5442" w:rsidRPr="008A427C" w:rsidRDefault="005E5442" w:rsidP="005E5442">
      <w:pPr>
        <w:widowControl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中国西部白水泥峰会</w:t>
      </w:r>
    </w:p>
    <w:p w14:paraId="544302C3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时间：2020年8月20日14：00-17：00</w:t>
      </w:r>
    </w:p>
    <w:p w14:paraId="29CDC6E9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9号馆·天府厅</w:t>
      </w:r>
    </w:p>
    <w:p w14:paraId="23A06318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407A0D">
        <w:rPr>
          <w:rFonts w:ascii="微软雅黑" w:eastAsia="微软雅黑" w:hAnsi="微软雅黑" w:cs="宋体"/>
          <w:b/>
          <w:bCs/>
          <w:kern w:val="0"/>
          <w:szCs w:val="21"/>
        </w:rPr>
        <w:t>2020中国家居建材行业——数字化直播营销升级高峰论坛</w:t>
      </w:r>
    </w:p>
    <w:p w14:paraId="5B0659E5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14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00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16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：3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0</w:t>
      </w:r>
    </w:p>
    <w:p w14:paraId="1DB39FA7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 xml:space="preserve">地点： 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1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号连接馆</w:t>
      </w:r>
    </w:p>
    <w:p w14:paraId="4A8612F2" w14:textId="77777777" w:rsidR="005E5442" w:rsidRPr="00B402E5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b/>
          <w:bCs/>
          <w:kern w:val="0"/>
          <w:szCs w:val="21"/>
        </w:rPr>
        <w:t>“2</w:t>
      </w:r>
      <w:r w:rsidRPr="00B402E5">
        <w:rPr>
          <w:rFonts w:ascii="微软雅黑" w:eastAsia="微软雅黑" w:hAnsi="微软雅黑" w:cs="宋体"/>
          <w:b/>
          <w:bCs/>
          <w:kern w:val="0"/>
          <w:szCs w:val="21"/>
        </w:rPr>
        <w:t>020</w:t>
      </w:r>
      <w:r w:rsidRPr="00B402E5">
        <w:rPr>
          <w:rFonts w:ascii="微软雅黑" w:eastAsia="微软雅黑" w:hAnsi="微软雅黑" w:cs="宋体" w:hint="eastAsia"/>
          <w:b/>
          <w:bCs/>
          <w:kern w:val="0"/>
          <w:szCs w:val="21"/>
        </w:rPr>
        <w:t>中西部建筑供采对接会”华西专场</w:t>
      </w:r>
    </w:p>
    <w:p w14:paraId="1491A702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lastRenderedPageBreak/>
        <w:t>时间：2020年8月20日13：30-17：00</w:t>
      </w:r>
    </w:p>
    <w:p w14:paraId="32C0AA14" w14:textId="1195619F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14-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1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5号连接馆</w:t>
      </w:r>
    </w:p>
    <w:p w14:paraId="34806B68" w14:textId="77777777" w:rsidR="005E5442" w:rsidRPr="003E596E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3E596E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</w:t>
      </w:r>
      <w:r w:rsidRPr="00924E6F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中国西部首届“既有建筑与城市更新”高峰论坛</w:t>
      </w:r>
    </w:p>
    <w:p w14:paraId="3DA55165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时间：2020年8月20日13：30-17：00</w:t>
      </w:r>
    </w:p>
    <w:p w14:paraId="0A3056A7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地点：9号馆眉山厅</w:t>
      </w:r>
    </w:p>
    <w:p w14:paraId="11F94323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E044B2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2020中国（西部）人才驱动与数字经济产业振兴论坛</w:t>
      </w:r>
    </w:p>
    <w:p w14:paraId="22914F7D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时间：2020年8月21日10：00-1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3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</w:t>
      </w:r>
    </w:p>
    <w:p w14:paraId="73461651" w14:textId="7C99F029" w:rsidR="005E5442" w:rsidRP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地点：9号馆成都厅</w:t>
      </w:r>
    </w:p>
    <w:p w14:paraId="35ADED59" w14:textId="77777777" w:rsidR="00286037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286037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双城经济时代</w:t>
      </w:r>
      <w:r w:rsidRPr="00286037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 xml:space="preserve"> 设计制胜未来-------2020室内设计求新创变步入多元论坛</w:t>
      </w:r>
    </w:p>
    <w:p w14:paraId="1389D95F" w14:textId="2D5D391D" w:rsidR="00286037" w:rsidRPr="00B402E5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2020年8月21日</w:t>
      </w: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上午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10: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00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-12:30</w:t>
      </w:r>
    </w:p>
    <w:p w14:paraId="2A64DE2A" w14:textId="77777777" w:rsidR="00286037" w:rsidRPr="00B402E5" w:rsidRDefault="00286037" w:rsidP="00286037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1</w:t>
      </w: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2</w:t>
      </w: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号连接馆</w:t>
      </w:r>
    </w:p>
    <w:p w14:paraId="0F6F6D5C" w14:textId="77777777" w:rsidR="005E5442" w:rsidRDefault="005E5442" w:rsidP="005E5442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5E5442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2020智能电气行业趋势分析暨汉的智家系统发布会</w:t>
      </w:r>
    </w:p>
    <w:p w14:paraId="4F5DC035" w14:textId="1CCD6A30" w:rsid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时间：2020年8月21日10：00-1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3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</w:t>
      </w:r>
    </w:p>
    <w:p w14:paraId="5118781A" w14:textId="3D8CD56C" w:rsidR="00286037" w:rsidRPr="005E5442" w:rsidRDefault="005E5442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地点：9号馆眉山厅</w:t>
      </w:r>
    </w:p>
    <w:p w14:paraId="5E9E4451" w14:textId="77777777" w:rsidR="00286037" w:rsidRPr="003C6C1D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3E596E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2020西部智能家居渠道创新论坛</w:t>
      </w:r>
    </w:p>
    <w:p w14:paraId="78AFC977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时间：2020年8月20日13：30-17：00</w:t>
      </w:r>
    </w:p>
    <w:p w14:paraId="0AD0C59B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1-2号连接馆</w:t>
      </w:r>
    </w:p>
    <w:p w14:paraId="16EBCE07" w14:textId="77777777" w:rsidR="00286037" w:rsidRPr="00462895" w:rsidRDefault="00286037" w:rsidP="00286037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462895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世界人居环境科学发展（成都）高峰论坛</w:t>
      </w:r>
    </w:p>
    <w:p w14:paraId="6F4B8D66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时间：2020年8月21日10：00-17：00</w:t>
      </w:r>
    </w:p>
    <w:p w14:paraId="407C7E5C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15-16号连接馆</w:t>
      </w:r>
    </w:p>
    <w:p w14:paraId="76B4EA3F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462895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2020中国西部不锈钢产品应用论坛</w:t>
      </w:r>
    </w:p>
    <w:p w14:paraId="158B763E" w14:textId="7C2BBA9B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1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日1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4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：00-1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7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</w:t>
      </w:r>
    </w:p>
    <w:p w14:paraId="4BDC655A" w14:textId="5EE46427" w:rsidR="00286037" w:rsidRPr="005E5442" w:rsidRDefault="00286037" w:rsidP="005E5442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lastRenderedPageBreak/>
        <w:t>地点：9号馆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眉山厅</w:t>
      </w:r>
    </w:p>
    <w:p w14:paraId="18E1C9EB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462895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2020四川锁业发展大会暨“万匠联盟”盈利模式发布会</w:t>
      </w:r>
    </w:p>
    <w:p w14:paraId="290BEEF3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时间：2020年8月21日10：00-1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：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3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0</w:t>
      </w:r>
    </w:p>
    <w:p w14:paraId="49DAAB0E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地点：9号馆成都厅</w:t>
      </w:r>
    </w:p>
    <w:p w14:paraId="6333B912" w14:textId="77777777" w:rsidR="00286037" w:rsidRPr="00B402E5" w:rsidRDefault="00286037" w:rsidP="00286037">
      <w:pPr>
        <w:widowControl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B402E5">
        <w:rPr>
          <w:rFonts w:ascii="微软雅黑" w:eastAsia="微软雅黑" w:hAnsi="微软雅黑" w:cs="宋体"/>
          <w:b/>
          <w:bCs/>
          <w:kern w:val="0"/>
          <w:szCs w:val="21"/>
        </w:rPr>
        <w:t>2020成都建博会一对一商贸对接会</w:t>
      </w:r>
    </w:p>
    <w:p w14:paraId="524FDED3" w14:textId="77777777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时间：2020年8月20-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22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日</w:t>
      </w:r>
    </w:p>
    <w:p w14:paraId="5D242515" w14:textId="4D4CD929" w:rsidR="00286037" w:rsidRDefault="00286037" w:rsidP="00286037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 1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4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</w:t>
      </w:r>
      <w:r>
        <w:rPr>
          <w:rFonts w:ascii="微软雅黑" w:eastAsia="微软雅黑" w:hAnsi="微软雅黑" w:cs="宋体"/>
          <w:color w:val="000000" w:themeColor="text1"/>
          <w:kern w:val="0"/>
          <w:szCs w:val="21"/>
        </w:rPr>
        <w:t>1</w:t>
      </w:r>
      <w:r w:rsidR="005E544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号连接馆</w:t>
      </w:r>
    </w:p>
    <w:p w14:paraId="45BCF553" w14:textId="77777777" w:rsidR="005E5442" w:rsidRPr="00035588" w:rsidRDefault="005E5442" w:rsidP="005E5442">
      <w:pPr>
        <w:widowControl/>
        <w:jc w:val="left"/>
        <w:rPr>
          <w:rFonts w:ascii="微软雅黑" w:eastAsia="微软雅黑" w:hAnsi="微软雅黑"/>
          <w:b/>
          <w:bCs/>
          <w:spacing w:val="15"/>
          <w:szCs w:val="21"/>
          <w:shd w:val="clear" w:color="auto" w:fill="FFFFFF"/>
        </w:rPr>
      </w:pPr>
      <w:r w:rsidRPr="00035588">
        <w:rPr>
          <w:rFonts w:ascii="微软雅黑" w:eastAsia="微软雅黑" w:hAnsi="微软雅黑" w:hint="eastAsia"/>
          <w:b/>
          <w:bCs/>
          <w:spacing w:val="15"/>
          <w:szCs w:val="21"/>
          <w:shd w:val="clear" w:color="auto" w:fill="FFFFFF"/>
        </w:rPr>
        <w:t>“</w:t>
      </w:r>
      <w:r w:rsidRPr="00035588">
        <w:rPr>
          <w:rFonts w:ascii="微软雅黑" w:eastAsia="微软雅黑" w:hAnsi="微软雅黑" w:cs="宋体"/>
          <w:b/>
          <w:bCs/>
          <w:kern w:val="0"/>
          <w:szCs w:val="21"/>
        </w:rPr>
        <w:t>艾景奖·国际园林景观规划设计大会</w:t>
      </w:r>
      <w:r w:rsidRPr="00035588">
        <w:rPr>
          <w:rFonts w:ascii="微软雅黑" w:eastAsia="微软雅黑" w:hAnsi="微软雅黑" w:hint="eastAsia"/>
          <w:b/>
          <w:bCs/>
          <w:spacing w:val="15"/>
          <w:szCs w:val="21"/>
          <w:shd w:val="clear" w:color="auto" w:fill="FFFFFF"/>
        </w:rPr>
        <w:t>”作品展示</w:t>
      </w:r>
    </w:p>
    <w:p w14:paraId="7D1C4990" w14:textId="77777777" w:rsidR="005E5442" w:rsidRPr="00B402E5" w:rsidRDefault="005E5442" w:rsidP="005E5442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2020年8月21日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全天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9:30-17:00</w:t>
      </w:r>
    </w:p>
    <w:p w14:paraId="413F2667" w14:textId="77777777" w:rsidR="005E5442" w:rsidRPr="00B402E5" w:rsidRDefault="005E5442" w:rsidP="005E5442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15</w:t>
      </w: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16</w:t>
      </w: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号连接馆</w:t>
      </w:r>
    </w:p>
    <w:p w14:paraId="6A0B160A" w14:textId="6AAFE5F9" w:rsidR="005E5442" w:rsidRDefault="005E5442" w:rsidP="005E5442">
      <w:pPr>
        <w:spacing w:line="360" w:lineRule="auto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834CFC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2020晶鲲鹏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国际</w:t>
      </w:r>
      <w:r w:rsidRPr="00834CFC"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  <w:t>设计大赛优秀作品展示</w:t>
      </w:r>
    </w:p>
    <w:p w14:paraId="46595B85" w14:textId="792E7B6B" w:rsidR="005E5442" w:rsidRPr="00B402E5" w:rsidRDefault="005E5442" w:rsidP="005E5442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时间：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2020年8月20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-22</w:t>
      </w:r>
      <w:r w:rsidRPr="00B402E5">
        <w:rPr>
          <w:rFonts w:ascii="微软雅黑" w:eastAsia="微软雅黑" w:hAnsi="微软雅黑" w:cs="宋体"/>
          <w:color w:val="000000" w:themeColor="text1"/>
          <w:kern w:val="0"/>
          <w:szCs w:val="21"/>
        </w:rPr>
        <w:t>日</w:t>
      </w:r>
    </w:p>
    <w:p w14:paraId="6D18C7A5" w14:textId="4E8FD915" w:rsidR="005E5442" w:rsidRDefault="005E5442" w:rsidP="005E5442">
      <w:pPr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B402E5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地点：</w:t>
      </w:r>
      <w:r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10号馆</w:t>
      </w:r>
    </w:p>
    <w:p w14:paraId="085551A2" w14:textId="77E54F9B" w:rsidR="00AB6200" w:rsidRPr="00AB6200" w:rsidRDefault="00AB6200" w:rsidP="00D801A5">
      <w:pPr>
        <w:ind w:firstLineChars="200" w:firstLine="420"/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/>
          <w:szCs w:val="21"/>
        </w:rPr>
        <w:t>2020年是危与机并存的一年，</w:t>
      </w:r>
      <w:r w:rsidR="00D801A5">
        <w:rPr>
          <w:rFonts w:ascii="微软雅黑" w:eastAsia="微软雅黑" w:hAnsi="微软雅黑" w:hint="eastAsia"/>
          <w:szCs w:val="21"/>
        </w:rPr>
        <w:t>如何将“危”机转换成“商“机？2</w:t>
      </w:r>
      <w:r w:rsidR="00D801A5">
        <w:rPr>
          <w:rFonts w:ascii="微软雅黑" w:eastAsia="微软雅黑" w:hAnsi="微软雅黑"/>
          <w:szCs w:val="21"/>
        </w:rPr>
        <w:t>020</w:t>
      </w:r>
      <w:r w:rsidR="00D801A5">
        <w:rPr>
          <w:rFonts w:ascii="微软雅黑" w:eastAsia="微软雅黑" w:hAnsi="微软雅黑" w:hint="eastAsia"/>
          <w:szCs w:val="21"/>
        </w:rPr>
        <w:t>成都建博会</w:t>
      </w:r>
      <w:r w:rsidRPr="00AB6200">
        <w:rPr>
          <w:rFonts w:ascii="微软雅黑" w:eastAsia="微软雅黑" w:hAnsi="微软雅黑"/>
          <w:szCs w:val="21"/>
        </w:rPr>
        <w:t>将与各行业协会/企业/媒体/卖场等共同努力，竭尽全力为行业提供高效务实的商贸平台，8月20-22日，成都·中国西部国际博览城，诚邀您莅临现场！</w:t>
      </w:r>
    </w:p>
    <w:p w14:paraId="4C296993" w14:textId="77777777" w:rsidR="00AB6200" w:rsidRPr="00AB6200" w:rsidRDefault="00AB6200" w:rsidP="00AB6200">
      <w:pPr>
        <w:ind w:firstLineChars="200" w:firstLine="420"/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现点击进行参观预登记，现场免排队便捷入场，更能享受</w:t>
      </w:r>
      <w:r w:rsidRPr="00AB6200">
        <w:rPr>
          <w:rFonts w:ascii="微软雅黑" w:eastAsia="微软雅黑" w:hAnsi="微软雅黑"/>
          <w:szCs w:val="21"/>
        </w:rPr>
        <w:t>VIP专属服务，我们还将抽取幸运儿，送京东卡、加油卡、话费卡……</w:t>
      </w:r>
    </w:p>
    <w:p w14:paraId="6BC40F4E" w14:textId="546F7ECC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/>
          <w:szCs w:val="21"/>
        </w:rPr>
        <w:t xml:space="preserve"> </w:t>
      </w:r>
      <w:r w:rsidR="005E4D2B">
        <w:rPr>
          <w:noProof/>
        </w:rPr>
        <w:lastRenderedPageBreak/>
        <w:drawing>
          <wp:inline distT="0" distB="0" distL="0" distR="0" wp14:anchorId="34F8A1AE" wp14:editId="239B2F2E">
            <wp:extent cx="5274310" cy="22440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1A8C" w14:textId="77777777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联系方式：</w:t>
      </w:r>
    </w:p>
    <w:p w14:paraId="28E34667" w14:textId="77777777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展会官网：</w:t>
      </w:r>
      <w:r w:rsidRPr="00AB6200">
        <w:rPr>
          <w:rFonts w:ascii="微软雅黑" w:eastAsia="微软雅黑" w:hAnsi="微软雅黑"/>
          <w:szCs w:val="21"/>
        </w:rPr>
        <w:t>www.cdjbh.cn</w:t>
      </w:r>
    </w:p>
    <w:p w14:paraId="32109338" w14:textId="77777777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吕小姐</w:t>
      </w:r>
      <w:r w:rsidRPr="00AB6200">
        <w:rPr>
          <w:rFonts w:ascii="微软雅黑" w:eastAsia="微软雅黑" w:hAnsi="微软雅黑"/>
          <w:szCs w:val="21"/>
        </w:rPr>
        <w:t xml:space="preserve">   </w:t>
      </w:r>
    </w:p>
    <w:p w14:paraId="40EC8EDB" w14:textId="77777777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邮箱：</w:t>
      </w:r>
      <w:r w:rsidRPr="00AB6200">
        <w:rPr>
          <w:rFonts w:ascii="微软雅黑" w:eastAsia="微软雅黑" w:hAnsi="微软雅黑"/>
          <w:szCs w:val="21"/>
        </w:rPr>
        <w:t>lv.fan@informa.com</w:t>
      </w:r>
    </w:p>
    <w:p w14:paraId="4E313449" w14:textId="77777777" w:rsidR="00AB6200" w:rsidRPr="00AB6200" w:rsidRDefault="00AB6200" w:rsidP="00AB6200">
      <w:pPr>
        <w:rPr>
          <w:rFonts w:ascii="微软雅黑" w:eastAsia="微软雅黑" w:hAnsi="微软雅黑"/>
          <w:szCs w:val="21"/>
        </w:rPr>
      </w:pPr>
      <w:r w:rsidRPr="00AB6200">
        <w:rPr>
          <w:rFonts w:ascii="微软雅黑" w:eastAsia="微软雅黑" w:hAnsi="微软雅黑" w:hint="eastAsia"/>
          <w:szCs w:val="21"/>
        </w:rPr>
        <w:t>电话：</w:t>
      </w:r>
      <w:r w:rsidRPr="00AB6200">
        <w:rPr>
          <w:rFonts w:ascii="微软雅黑" w:eastAsia="微软雅黑" w:hAnsi="微软雅黑"/>
          <w:szCs w:val="21"/>
        </w:rPr>
        <w:t>028-67936031</w:t>
      </w:r>
    </w:p>
    <w:p w14:paraId="701FECB2" w14:textId="2A81EA1C" w:rsidR="00FA0F8C" w:rsidRPr="005E4D2B" w:rsidRDefault="00FA0F8C">
      <w:pPr>
        <w:rPr>
          <w:rFonts w:ascii="微软雅黑" w:eastAsia="微软雅黑" w:hAnsi="微软雅黑"/>
          <w:szCs w:val="21"/>
        </w:rPr>
      </w:pPr>
    </w:p>
    <w:sectPr w:rsidR="00FA0F8C" w:rsidRPr="005E4D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8D049" w14:textId="77777777" w:rsidR="00956A4F" w:rsidRDefault="00956A4F" w:rsidP="003C07F7">
      <w:r>
        <w:separator/>
      </w:r>
    </w:p>
  </w:endnote>
  <w:endnote w:type="continuationSeparator" w:id="0">
    <w:p w14:paraId="18CD585D" w14:textId="77777777" w:rsidR="00956A4F" w:rsidRDefault="00956A4F" w:rsidP="003C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16C11" w14:textId="77777777" w:rsidR="00F7119B" w:rsidRDefault="00F7119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54C0" w14:textId="6AD6B176" w:rsidR="003C07F7" w:rsidRDefault="003C07F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62FACC" wp14:editId="71E3AB5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a8cc4edda8cbd12563796b07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BF6A45" w14:textId="5AB5A2F5" w:rsidR="003C07F7" w:rsidRPr="003C07F7" w:rsidRDefault="003C07F7" w:rsidP="003C07F7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C07F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2FACC" id="_x0000_t202" coordsize="21600,21600" o:spt="202" path="m,l,21600r21600,l21600,xe">
              <v:stroke joinstyle="miter"/>
              <v:path gradientshapeok="t" o:connecttype="rect"/>
            </v:shapetype>
            <v:shape id="MSIPCMa8cc4edda8cbd12563796b07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" o:allowincell="f" filled="f" stroked="f" strokeweight=".5pt">
              <v:textbox inset="20pt,0,,0">
                <w:txbxContent>
                  <w:p w14:paraId="2EBF6A45" w14:textId="5AB5A2F5" w:rsidR="003C07F7" w:rsidRPr="003C07F7" w:rsidRDefault="003C07F7" w:rsidP="003C07F7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C07F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DD6A3" w14:textId="77777777" w:rsidR="00F7119B" w:rsidRDefault="00F7119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63142" w14:textId="77777777" w:rsidR="00956A4F" w:rsidRDefault="00956A4F" w:rsidP="003C07F7">
      <w:r>
        <w:separator/>
      </w:r>
    </w:p>
  </w:footnote>
  <w:footnote w:type="continuationSeparator" w:id="0">
    <w:p w14:paraId="3C95B46A" w14:textId="77777777" w:rsidR="00956A4F" w:rsidRDefault="00956A4F" w:rsidP="003C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0193" w14:textId="77777777" w:rsidR="00F7119B" w:rsidRDefault="00F7119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F1D99" w14:textId="77777777" w:rsidR="00F7119B" w:rsidRDefault="00F7119B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86321" w14:textId="77777777" w:rsidR="00F7119B" w:rsidRDefault="00F7119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15479"/>
    <w:multiLevelType w:val="hybridMultilevel"/>
    <w:tmpl w:val="D088A732"/>
    <w:lvl w:ilvl="0" w:tplc="E318B954">
      <w:numFmt w:val="bullet"/>
      <w:lvlText w:val="-"/>
      <w:lvlJc w:val="left"/>
      <w:pPr>
        <w:ind w:left="420" w:hanging="420"/>
      </w:pPr>
      <w:rPr>
        <w:rFonts w:ascii="Lucida Sans" w:eastAsiaTheme="minorEastAsia" w:hAnsi="Lucida San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D5"/>
    <w:rsid w:val="000735DC"/>
    <w:rsid w:val="00286037"/>
    <w:rsid w:val="002D5538"/>
    <w:rsid w:val="002E7E7D"/>
    <w:rsid w:val="002F64FD"/>
    <w:rsid w:val="003350E1"/>
    <w:rsid w:val="003C07F7"/>
    <w:rsid w:val="005E4D2B"/>
    <w:rsid w:val="005E5442"/>
    <w:rsid w:val="00784927"/>
    <w:rsid w:val="007E542C"/>
    <w:rsid w:val="0089119B"/>
    <w:rsid w:val="00956A4F"/>
    <w:rsid w:val="009F3BAF"/>
    <w:rsid w:val="00A356D1"/>
    <w:rsid w:val="00AA34C7"/>
    <w:rsid w:val="00AB6200"/>
    <w:rsid w:val="00B329C2"/>
    <w:rsid w:val="00B715B2"/>
    <w:rsid w:val="00B81284"/>
    <w:rsid w:val="00BF51C7"/>
    <w:rsid w:val="00C0660C"/>
    <w:rsid w:val="00CC1063"/>
    <w:rsid w:val="00D26CD5"/>
    <w:rsid w:val="00D801A5"/>
    <w:rsid w:val="00F7119B"/>
    <w:rsid w:val="00FA0F8C"/>
    <w:rsid w:val="00FF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BF947"/>
  <w15:chartTrackingRefBased/>
  <w15:docId w15:val="{5447F60B-C7E9-41DA-845F-D3984647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A0F8C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FA0F8C"/>
  </w:style>
  <w:style w:type="paragraph" w:styleId="a5">
    <w:name w:val="List Paragraph"/>
    <w:basedOn w:val="a"/>
    <w:uiPriority w:val="34"/>
    <w:qFormat/>
    <w:rsid w:val="00FA0F8C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3350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350E1"/>
    <w:rPr>
      <w:b/>
      <w:bCs/>
    </w:rPr>
  </w:style>
  <w:style w:type="paragraph" w:styleId="a8">
    <w:name w:val="header"/>
    <w:basedOn w:val="a"/>
    <w:link w:val="a9"/>
    <w:uiPriority w:val="99"/>
    <w:unhideWhenUsed/>
    <w:rsid w:val="003C0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C07F7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C0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3C07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Lv, Fan</dc:creator>
  <cp:keywords/>
  <dc:description/>
  <cp:lastModifiedBy>Lv, Fan</cp:lastModifiedBy>
  <cp:revision>10</cp:revision>
  <dcterms:created xsi:type="dcterms:W3CDTF">2020-08-11T01:08:00Z</dcterms:created>
  <dcterms:modified xsi:type="dcterms:W3CDTF">2020-08-12T08:31:00Z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Fan.Lv@informa.com</vt:lpwstr>
  </property>
  <property fmtid="{D5CDD505-2E9C-101B-9397-08002B2CF9AE}" pid="5" name="MSIP_Label_181c070e-054b-4d1c-ba4c-fc70b099192e_SetDate">
    <vt:lpwstr>2020-08-11T03:19:42.2880017Z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c866a84c-ffd1-4fed-a0ae-9ce9d64f013c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Fan.Lv@informa.com</vt:lpwstr>
  </property>
  <property fmtid="{D5CDD505-2E9C-101B-9397-08002B2CF9AE}" pid="13" name="MSIP_Label_2bbab825-a111-45e4-86a1-18cee0005896_SetDate">
    <vt:lpwstr>2020-08-11T03:19:42.2880017Z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c866a84c-ffd1-4fed-a0ae-9ce9d64f013c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